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DCB2" w14:textId="77777777" w:rsidR="00D47098" w:rsidRDefault="00D47098" w:rsidP="001D0097">
      <w:pPr>
        <w:spacing w:after="0"/>
        <w:ind w:left="8647"/>
        <w:rPr>
          <w:lang w:val="lt-LT"/>
        </w:rPr>
      </w:pPr>
      <w:r>
        <w:rPr>
          <w:lang w:val="lt-LT"/>
        </w:rPr>
        <w:t>PATVIRTINTA</w:t>
      </w:r>
    </w:p>
    <w:p w14:paraId="5BE95B86" w14:textId="77777777" w:rsidR="00D47098" w:rsidRDefault="00CC3206" w:rsidP="001D0097">
      <w:pPr>
        <w:spacing w:after="0"/>
        <w:ind w:left="8647"/>
        <w:rPr>
          <w:lang w:val="lt-LT"/>
        </w:rPr>
      </w:pPr>
      <w:r w:rsidRPr="00CC3206">
        <w:rPr>
          <w:lang w:val="lt-LT"/>
        </w:rPr>
        <w:t xml:space="preserve">Anykščių </w:t>
      </w:r>
      <w:r w:rsidR="00B64370">
        <w:rPr>
          <w:lang w:val="lt-LT"/>
        </w:rPr>
        <w:t>kultūros centro</w:t>
      </w:r>
      <w:r w:rsidR="00D47098">
        <w:rPr>
          <w:lang w:val="lt-LT"/>
        </w:rPr>
        <w:t xml:space="preserve"> direktoriaus </w:t>
      </w:r>
    </w:p>
    <w:p w14:paraId="3D0ADADB" w14:textId="4DC00E17" w:rsidR="00CC3206" w:rsidRPr="00CC3206" w:rsidRDefault="00D47098" w:rsidP="001D0097">
      <w:pPr>
        <w:spacing w:after="0"/>
        <w:ind w:left="8647"/>
        <w:rPr>
          <w:lang w:val="lt-LT"/>
        </w:rPr>
      </w:pPr>
      <w:r>
        <w:rPr>
          <w:lang w:val="lt-LT"/>
        </w:rPr>
        <w:t>2023 m. gruodžio 20 d. įsakymu Nr.29</w:t>
      </w:r>
    </w:p>
    <w:p w14:paraId="647AC831" w14:textId="77777777" w:rsidR="00CC3206" w:rsidRPr="00CC3206" w:rsidRDefault="00CC3206" w:rsidP="00CC3206">
      <w:pPr>
        <w:rPr>
          <w:lang w:val="lt-LT"/>
        </w:rPr>
      </w:pPr>
    </w:p>
    <w:p w14:paraId="555EE853" w14:textId="7D111A1D" w:rsidR="00CC3206" w:rsidRPr="00CC3206" w:rsidRDefault="00CC3206" w:rsidP="00CC3206">
      <w:pPr>
        <w:jc w:val="center"/>
        <w:rPr>
          <w:b/>
          <w:bCs/>
          <w:lang w:val="lt-LT"/>
        </w:rPr>
      </w:pPr>
      <w:bookmarkStart w:id="0" w:name="_Toc150242628"/>
      <w:r w:rsidRPr="00CC3206">
        <w:rPr>
          <w:b/>
          <w:bCs/>
          <w:lang w:val="lt-LT"/>
        </w:rPr>
        <w:t xml:space="preserve">ANYKŠČIŲ </w:t>
      </w:r>
      <w:r w:rsidR="001D0097">
        <w:rPr>
          <w:b/>
          <w:bCs/>
          <w:lang w:val="lt-LT"/>
        </w:rPr>
        <w:t xml:space="preserve">KULTŪROS CENTRO </w:t>
      </w:r>
      <w:r w:rsidRPr="00CC3206">
        <w:rPr>
          <w:b/>
          <w:bCs/>
          <w:lang w:val="lt-LT"/>
        </w:rPr>
        <w:t>2024–2026 METŲ KORUPCIJOS PREVENCIJOS</w:t>
      </w:r>
      <w:bookmarkEnd w:id="0"/>
    </w:p>
    <w:p w14:paraId="3503A0E7" w14:textId="4319A187" w:rsidR="00CC3206" w:rsidRPr="00CC3206" w:rsidRDefault="00CC3206" w:rsidP="00CC3206">
      <w:pPr>
        <w:jc w:val="center"/>
        <w:rPr>
          <w:b/>
          <w:bCs/>
          <w:lang w:val="lt-LT"/>
        </w:rPr>
      </w:pPr>
      <w:bookmarkStart w:id="1" w:name="_Toc150242629"/>
      <w:r w:rsidRPr="00CC3206">
        <w:rPr>
          <w:b/>
          <w:bCs/>
          <w:lang w:val="lt-LT"/>
        </w:rPr>
        <w:t>VEIKSMŲ PLAN</w:t>
      </w:r>
      <w:r w:rsidR="00D47098">
        <w:rPr>
          <w:b/>
          <w:bCs/>
          <w:lang w:val="lt-LT"/>
        </w:rPr>
        <w:t>AS</w:t>
      </w:r>
      <w:bookmarkEnd w:id="1"/>
    </w:p>
    <w:p w14:paraId="640F6ED4" w14:textId="77777777" w:rsidR="005A33BA" w:rsidRDefault="005A33BA"/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948"/>
        <w:gridCol w:w="3516"/>
        <w:gridCol w:w="3037"/>
        <w:gridCol w:w="2655"/>
        <w:gridCol w:w="3260"/>
      </w:tblGrid>
      <w:tr w:rsidR="00CC3206" w:rsidRPr="00CC3206" w14:paraId="350BBC85" w14:textId="77777777" w:rsidTr="0040557F">
        <w:trPr>
          <w:trHeight w:val="459"/>
        </w:trPr>
        <w:tc>
          <w:tcPr>
            <w:tcW w:w="0" w:type="auto"/>
          </w:tcPr>
          <w:p w14:paraId="3E2417A4" w14:textId="77777777" w:rsidR="00CC3206" w:rsidRPr="00CC3206" w:rsidRDefault="00CC3206" w:rsidP="00CC3206">
            <w:pPr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>Eil. Nr.</w:t>
            </w:r>
          </w:p>
        </w:tc>
        <w:tc>
          <w:tcPr>
            <w:tcW w:w="3516" w:type="dxa"/>
          </w:tcPr>
          <w:p w14:paraId="09ABD010" w14:textId="77777777" w:rsidR="00CC3206" w:rsidRPr="00CC3206" w:rsidRDefault="00CC3206" w:rsidP="00CC3206">
            <w:pPr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>Priemonės pavadinimas</w:t>
            </w:r>
          </w:p>
        </w:tc>
        <w:tc>
          <w:tcPr>
            <w:tcW w:w="3037" w:type="dxa"/>
          </w:tcPr>
          <w:p w14:paraId="1F59B55B" w14:textId="0387AA5D" w:rsidR="00CC3206" w:rsidRPr="00CC3206" w:rsidRDefault="00CC3206" w:rsidP="00CC3206">
            <w:pPr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>Vykdytojai</w:t>
            </w:r>
          </w:p>
        </w:tc>
        <w:tc>
          <w:tcPr>
            <w:tcW w:w="2655" w:type="dxa"/>
          </w:tcPr>
          <w:p w14:paraId="4F8F18BC" w14:textId="77777777" w:rsidR="00CC3206" w:rsidRPr="00CC3206" w:rsidRDefault="00CC3206" w:rsidP="00CC3206">
            <w:pPr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>Vykdymo laikas</w:t>
            </w:r>
          </w:p>
        </w:tc>
        <w:tc>
          <w:tcPr>
            <w:tcW w:w="3260" w:type="dxa"/>
          </w:tcPr>
          <w:p w14:paraId="3FB4B25F" w14:textId="77777777" w:rsidR="00CC3206" w:rsidRPr="00CC3206" w:rsidRDefault="00CC3206" w:rsidP="00CC3206">
            <w:pPr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>Laukiami rezultatai</w:t>
            </w:r>
          </w:p>
          <w:p w14:paraId="122BCAB2" w14:textId="77777777" w:rsidR="00CC3206" w:rsidRPr="00CC3206" w:rsidRDefault="00CC3206" w:rsidP="00CC3206">
            <w:pPr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>vertinimo kriterijai</w:t>
            </w:r>
          </w:p>
        </w:tc>
      </w:tr>
      <w:tr w:rsidR="00CC3206" w:rsidRPr="00CC3206" w14:paraId="689F8956" w14:textId="77777777" w:rsidTr="0040557F">
        <w:trPr>
          <w:trHeight w:val="229"/>
        </w:trPr>
        <w:tc>
          <w:tcPr>
            <w:tcW w:w="13416" w:type="dxa"/>
            <w:gridSpan w:val="5"/>
            <w:shd w:val="clear" w:color="auto" w:fill="E7E6E6" w:themeFill="background2"/>
          </w:tcPr>
          <w:p w14:paraId="1E4C1A74" w14:textId="1FA46B8A" w:rsidR="00CC3206" w:rsidRPr="001D0097" w:rsidRDefault="001D0097" w:rsidP="001D0097">
            <w:pPr>
              <w:spacing w:line="360" w:lineRule="auto"/>
              <w:rPr>
                <w:b/>
                <w:bCs/>
                <w:lang w:val="lt-LT"/>
              </w:rPr>
            </w:pPr>
            <w:r w:rsidRPr="001D0097">
              <w:rPr>
                <w:b/>
                <w:bCs/>
                <w:lang w:val="lt-LT"/>
              </w:rPr>
              <w:t xml:space="preserve">PIRMASIS VEIKSMŲ PLANO TIKSLAS – </w:t>
            </w:r>
            <w:r w:rsidRPr="001D0097">
              <w:rPr>
                <w:b/>
                <w:bCs/>
              </w:rPr>
              <w:t xml:space="preserve">ĮGYVENDINTI VEIKSMINGĄ ANTIKORUPCINIŲ PRIEMONIŲ SISTEMĄ </w:t>
            </w:r>
            <w:r>
              <w:rPr>
                <w:b/>
                <w:bCs/>
              </w:rPr>
              <w:t>ĮSTAIGOJE</w:t>
            </w:r>
          </w:p>
        </w:tc>
      </w:tr>
      <w:tr w:rsidR="00CC3206" w:rsidRPr="00CC3206" w14:paraId="6F6B3169" w14:textId="77777777" w:rsidTr="0040557F">
        <w:trPr>
          <w:trHeight w:val="229"/>
        </w:trPr>
        <w:tc>
          <w:tcPr>
            <w:tcW w:w="13416" w:type="dxa"/>
            <w:gridSpan w:val="5"/>
          </w:tcPr>
          <w:p w14:paraId="4B64A718" w14:textId="30ACE569" w:rsidR="00CC3206" w:rsidRPr="00CC3206" w:rsidRDefault="00CC3206" w:rsidP="00CC3206">
            <w:pPr>
              <w:spacing w:line="259" w:lineRule="auto"/>
              <w:rPr>
                <w:b/>
                <w:lang w:val="lt-LT"/>
              </w:rPr>
            </w:pPr>
            <w:r w:rsidRPr="00CC3206">
              <w:rPr>
                <w:b/>
                <w:lang w:val="lt-LT"/>
              </w:rPr>
              <w:t xml:space="preserve">1 uždavinys. </w:t>
            </w:r>
            <w:r w:rsidR="001D0097" w:rsidRPr="00CC3206">
              <w:rPr>
                <w:b/>
                <w:lang w:val="lt-LT"/>
              </w:rPr>
              <w:t xml:space="preserve">Užtikrinti veiksmingą ir kryptingą ilgalaikį korupcijos prevencijos priemonių įgyvendinimą </w:t>
            </w:r>
          </w:p>
        </w:tc>
      </w:tr>
      <w:tr w:rsidR="00CC3206" w:rsidRPr="00CC3206" w14:paraId="3C99D609" w14:textId="77777777" w:rsidTr="0040557F">
        <w:trPr>
          <w:trHeight w:val="229"/>
        </w:trPr>
        <w:tc>
          <w:tcPr>
            <w:tcW w:w="0" w:type="auto"/>
          </w:tcPr>
          <w:p w14:paraId="7E538659" w14:textId="77777777" w:rsidR="00CC3206" w:rsidRPr="00CC3206" w:rsidRDefault="00CC3206" w:rsidP="00CC3206">
            <w:pPr>
              <w:rPr>
                <w:lang w:val="lt-LT"/>
              </w:rPr>
            </w:pPr>
            <w:r w:rsidRPr="00CC3206">
              <w:rPr>
                <w:lang w:val="lt-LT"/>
              </w:rPr>
              <w:t>1.</w:t>
            </w:r>
          </w:p>
        </w:tc>
        <w:tc>
          <w:tcPr>
            <w:tcW w:w="3516" w:type="dxa"/>
          </w:tcPr>
          <w:p w14:paraId="6555F240" w14:textId="03F5D856" w:rsidR="00CC3206" w:rsidRPr="00CC3206" w:rsidRDefault="00454AF8" w:rsidP="00CC3206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Rengti, peržiūrėti ir atnaujinti </w:t>
            </w:r>
            <w:r w:rsidR="009C16D1">
              <w:rPr>
                <w:bCs/>
                <w:lang w:val="lt-LT"/>
              </w:rPr>
              <w:t>kovos su korupcija dokumentus, skatinti korupcijos prevencijos iniciatyvas</w:t>
            </w:r>
          </w:p>
        </w:tc>
        <w:tc>
          <w:tcPr>
            <w:tcW w:w="3037" w:type="dxa"/>
          </w:tcPr>
          <w:p w14:paraId="5BD433FD" w14:textId="5F74233C" w:rsidR="00CC3206" w:rsidRPr="00CC3206" w:rsidRDefault="009C16D1" w:rsidP="00CC3206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Administracija, už korupcijos prevenciją</w:t>
            </w:r>
            <w:r w:rsidR="0024738D">
              <w:rPr>
                <w:bCs/>
                <w:lang w:val="lt-LT"/>
              </w:rPr>
              <w:t xml:space="preserve"> atsakingas darbuotojas</w:t>
            </w:r>
          </w:p>
        </w:tc>
        <w:tc>
          <w:tcPr>
            <w:tcW w:w="2655" w:type="dxa"/>
          </w:tcPr>
          <w:p w14:paraId="76DB52B0" w14:textId="37F1F59A" w:rsidR="00CC3206" w:rsidRPr="00CC3206" w:rsidRDefault="0024738D" w:rsidP="00CC3206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2024 m. – 2026 m.</w:t>
            </w:r>
          </w:p>
        </w:tc>
        <w:tc>
          <w:tcPr>
            <w:tcW w:w="3260" w:type="dxa"/>
          </w:tcPr>
          <w:p w14:paraId="57002BB6" w14:textId="4419B9DE" w:rsidR="00CC3206" w:rsidRPr="00CC3206" w:rsidRDefault="0024738D" w:rsidP="00CC3206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Parengti ir atnaujinti įstaigos dokumentai</w:t>
            </w:r>
          </w:p>
        </w:tc>
      </w:tr>
      <w:tr w:rsidR="0024738D" w:rsidRPr="00CC3206" w14:paraId="261B1B5B" w14:textId="77777777" w:rsidTr="0040557F">
        <w:trPr>
          <w:trHeight w:val="947"/>
        </w:trPr>
        <w:tc>
          <w:tcPr>
            <w:tcW w:w="0" w:type="auto"/>
          </w:tcPr>
          <w:p w14:paraId="53F9A881" w14:textId="62FA1DA3" w:rsidR="0024738D" w:rsidRPr="00CC3206" w:rsidRDefault="0024738D" w:rsidP="0024738D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3516" w:type="dxa"/>
          </w:tcPr>
          <w:p w14:paraId="2BC246E3" w14:textId="20DA233C" w:rsidR="0024738D" w:rsidRPr="00CC3206" w:rsidRDefault="0024738D" w:rsidP="0024738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Įstaigos interneto svetainėje skelbti visus Centro veiklą reglamentuojančius teisės aktus, kitą aktualią ir reikšmingą informaciją</w:t>
            </w:r>
          </w:p>
        </w:tc>
        <w:tc>
          <w:tcPr>
            <w:tcW w:w="3037" w:type="dxa"/>
          </w:tcPr>
          <w:p w14:paraId="57264D21" w14:textId="4EFC50CD" w:rsidR="0024738D" w:rsidRPr="00CC3206" w:rsidRDefault="0024738D" w:rsidP="0024738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Administracija</w:t>
            </w:r>
          </w:p>
        </w:tc>
        <w:tc>
          <w:tcPr>
            <w:tcW w:w="2655" w:type="dxa"/>
            <w:tcBorders>
              <w:bottom w:val="nil"/>
            </w:tcBorders>
          </w:tcPr>
          <w:p w14:paraId="7369BC95" w14:textId="39BE2774" w:rsidR="0024738D" w:rsidRPr="00CC3206" w:rsidRDefault="0024738D" w:rsidP="0024738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Nuolat</w:t>
            </w:r>
          </w:p>
        </w:tc>
        <w:tc>
          <w:tcPr>
            <w:tcW w:w="3260" w:type="dxa"/>
            <w:tcBorders>
              <w:bottom w:val="nil"/>
            </w:tcBorders>
          </w:tcPr>
          <w:p w14:paraId="3A7498EA" w14:textId="6DA13D27" w:rsidR="0024738D" w:rsidRPr="00CC3206" w:rsidRDefault="00214AA0" w:rsidP="0024738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Įstaigos svetainėje paskelbtų dokumentų peržiūra ir jų skaičius</w:t>
            </w:r>
          </w:p>
        </w:tc>
      </w:tr>
      <w:tr w:rsidR="004E3948" w:rsidRPr="00CC3206" w14:paraId="1B80A0B8" w14:textId="77777777" w:rsidTr="0040557F">
        <w:trPr>
          <w:trHeight w:val="947"/>
        </w:trPr>
        <w:tc>
          <w:tcPr>
            <w:tcW w:w="0" w:type="auto"/>
            <w:tcBorders>
              <w:bottom w:val="single" w:sz="4" w:space="0" w:color="auto"/>
            </w:tcBorders>
          </w:tcPr>
          <w:p w14:paraId="2A8DD90A" w14:textId="63CB8BF9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1ECC23C2" w14:textId="6BAA74AD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Atnaujinti įstaigos interneto svetainės skyrių „Korupcijos prevencija“ ir skelbti reikalingą informaciją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18849C20" w14:textId="054AFACD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Už korupcijos prevenciją atsakingas darbuotojas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2663884" w14:textId="288437F5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Nuolat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692DEF8" w14:textId="73636F4B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Atnaujintas interneto svetainės skyrius „Korupcijos prevencija“ ir skelbiama aktuali informacija</w:t>
            </w:r>
          </w:p>
        </w:tc>
      </w:tr>
      <w:tr w:rsidR="004E3948" w:rsidRPr="00611C9C" w14:paraId="1F5157A3" w14:textId="77777777" w:rsidTr="007773E5">
        <w:trPr>
          <w:trHeight w:val="591"/>
        </w:trPr>
        <w:tc>
          <w:tcPr>
            <w:tcW w:w="13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C33" w14:textId="145796C9" w:rsidR="004E3948" w:rsidRPr="00214AA0" w:rsidRDefault="004E3948" w:rsidP="004E3948">
            <w:pPr>
              <w:spacing w:line="259" w:lineRule="auto"/>
              <w:rPr>
                <w:b/>
                <w:bCs/>
                <w:lang w:val="lt-LT"/>
              </w:rPr>
            </w:pPr>
            <w:r w:rsidRPr="00214AA0">
              <w:rPr>
                <w:b/>
                <w:bCs/>
                <w:lang w:val="lt-LT"/>
              </w:rPr>
              <w:t xml:space="preserve">2 uždavinys. </w:t>
            </w:r>
            <w:r>
              <w:rPr>
                <w:b/>
                <w:bCs/>
                <w:lang w:val="lt-LT"/>
              </w:rPr>
              <w:t>Dalyvauti Anykščių rajono savivaldybės ir pagal poreikį kitų organizacijų vykdomose korupcijos prevencijos priemonėse</w:t>
            </w:r>
          </w:p>
        </w:tc>
      </w:tr>
      <w:tr w:rsidR="004E3948" w:rsidRPr="00CC3206" w14:paraId="3550AF93" w14:textId="77777777" w:rsidTr="007773E5">
        <w:trPr>
          <w:trHeight w:val="112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F1DCD4" w14:textId="2ECE4D93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14:paraId="27B18084" w14:textId="25AF8F61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Dalyvauti organizuojamuose darbuotojų mokymuose korupcijos prevencijos tema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5F9C1713" w14:textId="0E7BC2C1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Direktorius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14:paraId="022E2CEA" w14:textId="4EB233F2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Nuolat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7DCDE5" w14:textId="62F88F66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Mokymuose dalyvavusių darbuotojų ir išklausytų mokymų skaičius</w:t>
            </w:r>
          </w:p>
        </w:tc>
      </w:tr>
      <w:tr w:rsidR="004E3948" w:rsidRPr="00CC3206" w14:paraId="6996B264" w14:textId="77777777" w:rsidTr="007773E5">
        <w:trPr>
          <w:trHeight w:val="947"/>
        </w:trPr>
        <w:tc>
          <w:tcPr>
            <w:tcW w:w="0" w:type="auto"/>
            <w:tcBorders>
              <w:top w:val="single" w:sz="4" w:space="0" w:color="auto"/>
            </w:tcBorders>
          </w:tcPr>
          <w:p w14:paraId="0ACF2154" w14:textId="12A8FE7F" w:rsidR="004E3948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2.</w:t>
            </w: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473E3B14" w14:textId="05E6EA73" w:rsidR="004E3948" w:rsidRPr="00616D61" w:rsidRDefault="004E3948" w:rsidP="004E3948">
            <w:pPr>
              <w:rPr>
                <w:bCs/>
                <w:lang w:val="lt-LT"/>
              </w:rPr>
            </w:pPr>
            <w:r w:rsidRPr="00616D61">
              <w:rPr>
                <w:bCs/>
                <w:lang w:val="lt-LT"/>
              </w:rPr>
              <w:t xml:space="preserve">Vykdyti korupcijos prevencijai skirtus mokymus </w:t>
            </w:r>
            <w:r>
              <w:rPr>
                <w:bCs/>
                <w:lang w:val="lt-LT"/>
              </w:rPr>
              <w:t>įstaigos darbuotojams</w:t>
            </w:r>
            <w:r w:rsidRPr="00616D61">
              <w:rPr>
                <w:bCs/>
                <w:lang w:val="lt-LT"/>
              </w:rPr>
              <w:t xml:space="preserve"> ir teikti</w:t>
            </w:r>
            <w:r>
              <w:rPr>
                <w:bCs/>
                <w:lang w:val="lt-LT"/>
              </w:rPr>
              <w:t xml:space="preserve"> jiems </w:t>
            </w:r>
            <w:r w:rsidRPr="00616D61">
              <w:rPr>
                <w:bCs/>
                <w:lang w:val="lt-LT"/>
              </w:rPr>
              <w:t xml:space="preserve"> informaciją 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396D4482" w14:textId="7E8A441E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Padalinių vadovai, už korupcijos prevenciją atsakingas darbuotojas</w:t>
            </w:r>
          </w:p>
        </w:tc>
        <w:tc>
          <w:tcPr>
            <w:tcW w:w="2655" w:type="dxa"/>
            <w:tcBorders>
              <w:top w:val="single" w:sz="4" w:space="0" w:color="auto"/>
              <w:bottom w:val="nil"/>
            </w:tcBorders>
          </w:tcPr>
          <w:p w14:paraId="2FEA0BB0" w14:textId="0674AD2B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Nuolat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40CF3E52" w14:textId="3374ACC7" w:rsidR="004E3948" w:rsidRPr="00CC3206" w:rsidRDefault="004E3948" w:rsidP="004E394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Organizuotų mokymų ir suteiktų informacijų skaičius</w:t>
            </w:r>
          </w:p>
        </w:tc>
      </w:tr>
      <w:tr w:rsidR="004E3948" w:rsidRPr="00CC3206" w14:paraId="0312BA9E" w14:textId="77777777" w:rsidTr="0040557F">
        <w:trPr>
          <w:trHeight w:val="229"/>
        </w:trPr>
        <w:tc>
          <w:tcPr>
            <w:tcW w:w="13416" w:type="dxa"/>
            <w:gridSpan w:val="5"/>
            <w:shd w:val="clear" w:color="auto" w:fill="E7E6E6" w:themeFill="background2"/>
          </w:tcPr>
          <w:p w14:paraId="03AC4654" w14:textId="180E2AE9" w:rsidR="004E3948" w:rsidRPr="00CC3206" w:rsidRDefault="004E3948" w:rsidP="004E3948">
            <w:pPr>
              <w:rPr>
                <w:b/>
                <w:lang w:val="lt-LT"/>
              </w:rPr>
            </w:pPr>
            <w:r>
              <w:rPr>
                <w:b/>
                <w:bCs/>
                <w:lang w:val="lt-LT"/>
              </w:rPr>
              <w:t xml:space="preserve">ANTRASIS </w:t>
            </w:r>
            <w:r w:rsidRPr="001D0097">
              <w:rPr>
                <w:b/>
                <w:bCs/>
                <w:lang w:val="lt-LT"/>
              </w:rPr>
              <w:t xml:space="preserve">VEIKSMŲ PLANO TIKSLAS – </w:t>
            </w:r>
            <w:r>
              <w:rPr>
                <w:b/>
                <w:bCs/>
                <w:lang w:val="lt-LT"/>
              </w:rPr>
              <w:t>PLĖTOTI ANTIKORUPCINĘ KULTŪRĄ, DIDINTI VISUOMENĖS PASITIKĖJIMĄ ĮSTAIGA</w:t>
            </w:r>
          </w:p>
        </w:tc>
      </w:tr>
      <w:tr w:rsidR="004E3948" w:rsidRPr="00CC3206" w14:paraId="178A30FE" w14:textId="77777777" w:rsidTr="0040557F">
        <w:trPr>
          <w:trHeight w:val="229"/>
        </w:trPr>
        <w:tc>
          <w:tcPr>
            <w:tcW w:w="13416" w:type="dxa"/>
            <w:gridSpan w:val="5"/>
          </w:tcPr>
          <w:p w14:paraId="43D9D9ED" w14:textId="2FE45F83" w:rsidR="004E3948" w:rsidRPr="00CC3206" w:rsidRDefault="004E3948" w:rsidP="004E3948">
            <w:pPr>
              <w:spacing w:line="259" w:lineRule="auto"/>
              <w:rPr>
                <w:b/>
                <w:lang w:val="lt-LT"/>
              </w:rPr>
            </w:pPr>
            <w:bookmarkStart w:id="2" w:name="_Hlk155710238"/>
            <w:r w:rsidRPr="00CC3206">
              <w:rPr>
                <w:b/>
                <w:lang w:val="lt-LT"/>
              </w:rPr>
              <w:t xml:space="preserve">1 uždavinys. </w:t>
            </w:r>
            <w:r>
              <w:rPr>
                <w:b/>
                <w:lang w:val="lt-LT"/>
              </w:rPr>
              <w:t>Formuoti antikorupcinės elgsenos modelį</w:t>
            </w:r>
          </w:p>
        </w:tc>
      </w:tr>
      <w:bookmarkEnd w:id="2"/>
      <w:tr w:rsidR="004E3948" w:rsidRPr="00CC3206" w14:paraId="0C7B4A42" w14:textId="77777777" w:rsidTr="0066627E">
        <w:trPr>
          <w:trHeight w:val="1717"/>
        </w:trPr>
        <w:tc>
          <w:tcPr>
            <w:tcW w:w="0" w:type="auto"/>
          </w:tcPr>
          <w:p w14:paraId="3AE6892B" w14:textId="54F86B24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291BB3" w14:textId="1BBAD4DD" w:rsidR="004E3948" w:rsidRPr="00CC3206" w:rsidRDefault="004E3948" w:rsidP="004E3948">
            <w:pPr>
              <w:rPr>
                <w:noProof/>
                <w:lang w:val="lt-LT"/>
              </w:rPr>
            </w:pPr>
            <w:r>
              <w:rPr>
                <w:noProof/>
              </w:rPr>
              <w:t xml:space="preserve">Įstaigos </w:t>
            </w:r>
            <w:r w:rsidRPr="00E37D55">
              <w:rPr>
                <w:noProof/>
              </w:rPr>
              <w:t>internet</w:t>
            </w:r>
            <w:r>
              <w:rPr>
                <w:noProof/>
              </w:rPr>
              <w:t>o</w:t>
            </w:r>
            <w:r w:rsidRPr="00E37D55">
              <w:rPr>
                <w:noProof/>
              </w:rPr>
              <w:t xml:space="preserve"> svetainėje pateikti ir atnaujinti viešųjų paslaugų teikimo tvarką, reikiamus dokumentus, nuorodas į teisės aktus, reglamentuojančius šių paslaugų teikimą ir administravimą, viešųjų paslaugų teikimo atmintines, prašymų formas, paslaugų įkainius ir kt.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187D23" w14:textId="0F0877E8" w:rsidR="004E3948" w:rsidRPr="00CC3206" w:rsidRDefault="004E3948" w:rsidP="004E3948">
            <w:pPr>
              <w:rPr>
                <w:noProof/>
                <w:lang w:val="lt-LT"/>
              </w:rPr>
            </w:pPr>
            <w:r>
              <w:rPr>
                <w:rFonts w:eastAsia="Times New Roman" w:cs="Times New Roman"/>
                <w:noProof/>
                <w:szCs w:val="24"/>
                <w:lang w:eastAsia="lt-LT"/>
              </w:rPr>
              <w:t>Direktorius, d</w:t>
            </w:r>
            <w:r w:rsidRPr="00E37D55">
              <w:rPr>
                <w:rFonts w:eastAsia="Times New Roman" w:cs="Times New Roman"/>
                <w:noProof/>
                <w:szCs w:val="24"/>
                <w:lang w:eastAsia="lt-LT"/>
              </w:rPr>
              <w:t>arbuotojas, vykdantis viešuosius pirkimus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5A31F" w14:textId="69388D06" w:rsidR="004E3948" w:rsidRPr="00CC3206" w:rsidRDefault="004E3948" w:rsidP="004E3948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Nuolat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BC66" w14:textId="116CE87F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noProof/>
              </w:rPr>
              <w:t>Parengtų (atnaujintų) ir paskelbtų paslaugų teikimo aprašų, atmintinių, prašymų formų skaičius.</w:t>
            </w:r>
          </w:p>
        </w:tc>
      </w:tr>
      <w:tr w:rsidR="004E3948" w:rsidRPr="00CC3206" w14:paraId="1CED92C4" w14:textId="77777777" w:rsidTr="0066627E">
        <w:trPr>
          <w:trHeight w:val="1177"/>
        </w:trPr>
        <w:tc>
          <w:tcPr>
            <w:tcW w:w="0" w:type="auto"/>
          </w:tcPr>
          <w:p w14:paraId="071504DD" w14:textId="7ACBDB98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83AF9" w14:textId="69C2D746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noProof/>
              </w:rPr>
              <w:t>Organizuoti ir vykdyti viešuosius pirkimus teisės aktų nustatyta tvarka bei skelbti informaciją apie vykdomus viešuosius pirkimus.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B2E22" w14:textId="27D11F68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rFonts w:eastAsia="Times New Roman" w:cs="Times New Roman"/>
                <w:noProof/>
                <w:szCs w:val="24"/>
                <w:lang w:eastAsia="lt-LT"/>
              </w:rPr>
              <w:t>Darbuotojas, vykdantis viešuosius pirkimus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15B9BA" w14:textId="1D785F1D" w:rsidR="004E3948" w:rsidRPr="00CC3206" w:rsidRDefault="004E3948" w:rsidP="004E3948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Nuolat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D337" w14:textId="216EFAF6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noProof/>
              </w:rPr>
              <w:t>Skaidriai organizuojamos pirkimų procedūros</w:t>
            </w:r>
          </w:p>
        </w:tc>
      </w:tr>
      <w:tr w:rsidR="004E3948" w:rsidRPr="00CC3206" w14:paraId="711329B3" w14:textId="77777777" w:rsidTr="009F2790">
        <w:trPr>
          <w:trHeight w:val="1407"/>
        </w:trPr>
        <w:tc>
          <w:tcPr>
            <w:tcW w:w="0" w:type="auto"/>
          </w:tcPr>
          <w:p w14:paraId="36E5A41C" w14:textId="157E4955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587D0" w14:textId="78446EB9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rFonts w:eastAsia="Times New Roman" w:cs="Times New Roman"/>
                <w:noProof/>
                <w:szCs w:val="24"/>
                <w:lang w:eastAsia="lt-LT"/>
              </w:rPr>
              <w:t>Plėtoti elektroninių paslaugų teikimą fiziniams ir juridiniams asmenims, nuolat atnaujinti  paslaugų teikimo aprašymus ir informaciją.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C7EE88" w14:textId="790F0058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noProof/>
                <w:szCs w:val="24"/>
              </w:rPr>
              <w:t>Atsakingas už korupcijos prevenciją darbuotojas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16CB8C" w14:textId="2951CF5F" w:rsidR="004E3948" w:rsidRPr="00CC3206" w:rsidRDefault="004E3948" w:rsidP="004E3948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Nuolat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8251" w14:textId="7ED78EDE" w:rsidR="004E3948" w:rsidRPr="00CC3206" w:rsidRDefault="004E3948" w:rsidP="004E3948">
            <w:pPr>
              <w:rPr>
                <w:noProof/>
                <w:lang w:val="lt-LT"/>
              </w:rPr>
            </w:pPr>
            <w:r w:rsidRPr="00E37D55">
              <w:rPr>
                <w:rFonts w:eastAsia="Times New Roman" w:cs="Times New Roman"/>
                <w:noProof/>
                <w:szCs w:val="24"/>
                <w:lang w:eastAsia="lt-LT"/>
              </w:rPr>
              <w:t>Paslaugų aprašymų ir informacijų skaičius</w:t>
            </w:r>
          </w:p>
        </w:tc>
      </w:tr>
      <w:tr w:rsidR="004E3948" w:rsidRPr="00CC3206" w14:paraId="0874846A" w14:textId="77777777" w:rsidTr="009F2790">
        <w:trPr>
          <w:trHeight w:val="265"/>
        </w:trPr>
        <w:tc>
          <w:tcPr>
            <w:tcW w:w="13416" w:type="dxa"/>
            <w:gridSpan w:val="5"/>
          </w:tcPr>
          <w:p w14:paraId="57EF0A8C" w14:textId="42E07BB7" w:rsidR="004E3948" w:rsidRPr="00CC3206" w:rsidRDefault="004E3948" w:rsidP="004E3948">
            <w:pPr>
              <w:rPr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Pr="00CC3206">
              <w:rPr>
                <w:b/>
                <w:lang w:val="lt-LT"/>
              </w:rPr>
              <w:t xml:space="preserve"> uždavinys. </w:t>
            </w:r>
            <w:r>
              <w:rPr>
                <w:b/>
                <w:lang w:val="lt-LT"/>
              </w:rPr>
              <w:t xml:space="preserve">Skatinti antikorupcines iniciatyvas, motyvuojant visuomenę elgtis sąžiningai, pranešti apie korupciją </w:t>
            </w:r>
          </w:p>
        </w:tc>
      </w:tr>
      <w:tr w:rsidR="004E3948" w:rsidRPr="00CC3206" w14:paraId="3666DB18" w14:textId="77777777" w:rsidTr="00834C56">
        <w:trPr>
          <w:trHeight w:val="1404"/>
        </w:trPr>
        <w:tc>
          <w:tcPr>
            <w:tcW w:w="0" w:type="auto"/>
          </w:tcPr>
          <w:p w14:paraId="2B863639" w14:textId="77777777" w:rsidR="004E3948" w:rsidRPr="00CC3206" w:rsidRDefault="004E3948" w:rsidP="004E3948">
            <w:pPr>
              <w:rPr>
                <w:lang w:val="lt-LT"/>
              </w:rPr>
            </w:pPr>
            <w:r w:rsidRPr="00CC3206">
              <w:rPr>
                <w:lang w:val="lt-LT"/>
              </w:rPr>
              <w:t>1.</w:t>
            </w:r>
          </w:p>
        </w:tc>
        <w:tc>
          <w:tcPr>
            <w:tcW w:w="3516" w:type="dxa"/>
          </w:tcPr>
          <w:p w14:paraId="56DAFA27" w14:textId="590B1D2D" w:rsidR="004E3948" w:rsidRPr="001D30B6" w:rsidRDefault="004E3948" w:rsidP="004E3948">
            <w:pPr>
              <w:rPr>
                <w:lang w:val="lt-LT"/>
              </w:rPr>
            </w:pPr>
            <w:r w:rsidRPr="001D30B6">
              <w:rPr>
                <w:lang w:val="lt-LT"/>
              </w:rPr>
              <w:t>Užtikrinti</w:t>
            </w:r>
            <w:r w:rsidR="00DB1D42">
              <w:rPr>
                <w:lang w:val="lt-LT"/>
              </w:rPr>
              <w:t>,</w:t>
            </w:r>
            <w:r w:rsidRPr="001D30B6">
              <w:rPr>
                <w:lang w:val="lt-LT"/>
              </w:rPr>
              <w:t xml:space="preserve"> kad įstaigos lankytojai turėtų galimybę pareikšti savo nuom</w:t>
            </w:r>
            <w:r>
              <w:rPr>
                <w:lang w:val="lt-LT"/>
              </w:rPr>
              <w:t>o</w:t>
            </w:r>
            <w:r w:rsidRPr="001D30B6">
              <w:rPr>
                <w:lang w:val="lt-LT"/>
              </w:rPr>
              <w:t xml:space="preserve">nę apie juos aptarnavusių </w:t>
            </w:r>
            <w:r w:rsidR="00DB1D42" w:rsidRPr="001D30B6">
              <w:rPr>
                <w:lang w:val="lt-LT"/>
              </w:rPr>
              <w:t>darbuotojų elgesį</w:t>
            </w:r>
            <w:r w:rsidR="00DB1D42" w:rsidRPr="001D30B6">
              <w:rPr>
                <w:lang w:val="lt-LT"/>
              </w:rPr>
              <w:t xml:space="preserve"> </w:t>
            </w:r>
            <w:r w:rsidR="00DB1D42">
              <w:rPr>
                <w:lang w:val="lt-LT"/>
              </w:rPr>
              <w:t xml:space="preserve">ir </w:t>
            </w:r>
            <w:r w:rsidRPr="001D30B6">
              <w:rPr>
                <w:lang w:val="lt-LT"/>
              </w:rPr>
              <w:t>Centro paslaugų kokybę</w:t>
            </w:r>
          </w:p>
        </w:tc>
        <w:tc>
          <w:tcPr>
            <w:tcW w:w="3037" w:type="dxa"/>
          </w:tcPr>
          <w:p w14:paraId="1C50950B" w14:textId="30471EB5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</w:p>
        </w:tc>
        <w:tc>
          <w:tcPr>
            <w:tcW w:w="2655" w:type="dxa"/>
          </w:tcPr>
          <w:p w14:paraId="5A7291A0" w14:textId="03EAB025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3260" w:type="dxa"/>
          </w:tcPr>
          <w:p w14:paraId="78497DAA" w14:textId="662BBCD7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Gautų ir išnagrinėtų skundų ir pastabų skaičius</w:t>
            </w:r>
          </w:p>
        </w:tc>
      </w:tr>
      <w:tr w:rsidR="004E3948" w:rsidRPr="00CC3206" w14:paraId="2172992C" w14:textId="77777777" w:rsidTr="0040557F">
        <w:trPr>
          <w:trHeight w:val="229"/>
        </w:trPr>
        <w:tc>
          <w:tcPr>
            <w:tcW w:w="0" w:type="auto"/>
          </w:tcPr>
          <w:p w14:paraId="22EFF6C5" w14:textId="77777777" w:rsidR="004E3948" w:rsidRPr="00CC3206" w:rsidRDefault="004E3948" w:rsidP="004E3948">
            <w:pPr>
              <w:rPr>
                <w:lang w:val="lt-LT"/>
              </w:rPr>
            </w:pPr>
            <w:r w:rsidRPr="00CC3206">
              <w:rPr>
                <w:lang w:val="lt-LT"/>
              </w:rPr>
              <w:t>2.</w:t>
            </w:r>
          </w:p>
        </w:tc>
        <w:tc>
          <w:tcPr>
            <w:tcW w:w="3516" w:type="dxa"/>
          </w:tcPr>
          <w:p w14:paraId="6ADAAF3E" w14:textId="3C31B812" w:rsidR="004E3948" w:rsidRPr="001D30B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 xml:space="preserve">Registruoti informacijas, skundus ir kitas pastabas apie įstaigos darbą Centro vidaus dokumentų </w:t>
            </w:r>
            <w:r>
              <w:rPr>
                <w:lang w:val="lt-LT"/>
              </w:rPr>
              <w:lastRenderedPageBreak/>
              <w:t>registre, nagrinėti ir informuoti bendruomenę ir darbuotojus</w:t>
            </w:r>
          </w:p>
        </w:tc>
        <w:tc>
          <w:tcPr>
            <w:tcW w:w="3037" w:type="dxa"/>
          </w:tcPr>
          <w:p w14:paraId="2804DE45" w14:textId="13B21631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Ūkio reikalų specialistas</w:t>
            </w:r>
          </w:p>
        </w:tc>
        <w:tc>
          <w:tcPr>
            <w:tcW w:w="2655" w:type="dxa"/>
          </w:tcPr>
          <w:p w14:paraId="5DCFD82D" w14:textId="7FC12EEA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3260" w:type="dxa"/>
          </w:tcPr>
          <w:p w14:paraId="09A531C2" w14:textId="78B6226F" w:rsidR="004E3948" w:rsidRPr="00CC3206" w:rsidRDefault="004E3948" w:rsidP="004E3948">
            <w:pPr>
              <w:rPr>
                <w:lang w:val="lt-LT"/>
              </w:rPr>
            </w:pPr>
            <w:r>
              <w:rPr>
                <w:lang w:val="lt-LT"/>
              </w:rPr>
              <w:t>Išnagrinėtų skundų dėl įstaigos darbuotojų veiklos, esant korupcijos pasireiškimo rizikai, skaičius</w:t>
            </w:r>
          </w:p>
        </w:tc>
      </w:tr>
      <w:tr w:rsidR="004E3948" w:rsidRPr="00CC3206" w14:paraId="356FF759" w14:textId="77777777" w:rsidTr="00B95BF4">
        <w:trPr>
          <w:trHeight w:val="229"/>
        </w:trPr>
        <w:tc>
          <w:tcPr>
            <w:tcW w:w="13416" w:type="dxa"/>
            <w:gridSpan w:val="5"/>
            <w:shd w:val="clear" w:color="auto" w:fill="E7E6E6" w:themeFill="background2"/>
          </w:tcPr>
          <w:p w14:paraId="626E1D89" w14:textId="26082207" w:rsidR="004E3948" w:rsidRPr="00CC3206" w:rsidRDefault="004E3948" w:rsidP="004E3948">
            <w:pPr>
              <w:rPr>
                <w:b/>
                <w:lang w:val="lt-LT"/>
              </w:rPr>
            </w:pPr>
            <w:r>
              <w:rPr>
                <w:b/>
                <w:bCs/>
                <w:lang w:val="lt-LT"/>
              </w:rPr>
              <w:t xml:space="preserve">TREČIASIS </w:t>
            </w:r>
            <w:r w:rsidRPr="001D0097">
              <w:rPr>
                <w:b/>
                <w:bCs/>
                <w:lang w:val="lt-LT"/>
              </w:rPr>
              <w:t xml:space="preserve">VEIKSMŲ PLANO TIKSLAS – </w:t>
            </w:r>
            <w:r>
              <w:rPr>
                <w:b/>
                <w:bCs/>
                <w:lang w:val="lt-LT"/>
              </w:rPr>
              <w:t>UŽTIKRINTI CENTRO IR JO SKYRIŲ VEIKLOS VIEŠUMĄ IR REAGAVIMĄ Į PASLAUGŲ VARTOTOJŲ NUOMONĘ</w:t>
            </w:r>
          </w:p>
        </w:tc>
      </w:tr>
      <w:tr w:rsidR="004E3948" w:rsidRPr="00CC3206" w14:paraId="58783156" w14:textId="77777777" w:rsidTr="0040557F">
        <w:trPr>
          <w:trHeight w:val="229"/>
        </w:trPr>
        <w:tc>
          <w:tcPr>
            <w:tcW w:w="13416" w:type="dxa"/>
            <w:gridSpan w:val="5"/>
          </w:tcPr>
          <w:p w14:paraId="7A382F36" w14:textId="0ECF54C1" w:rsidR="004E3948" w:rsidRPr="00CC3206" w:rsidRDefault="004E3948" w:rsidP="004E3948">
            <w:pPr>
              <w:spacing w:line="259" w:lineRule="auto"/>
              <w:rPr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Pr="00CC3206">
              <w:rPr>
                <w:b/>
                <w:lang w:val="lt-LT"/>
              </w:rPr>
              <w:t xml:space="preserve"> uždavinys. Užtikrinti, kad būtų laiku nustatomi ir išanalizuojami įtarimai dėl galimai korupcinio pobūdžio darbuotojų veiklos, o pasitvirtinus informacijai apie korupcijos faktą, perduoti medžiagą tokius nusikaltimus (nusižengimus) tiriančioms institucijoms.</w:t>
            </w:r>
          </w:p>
        </w:tc>
      </w:tr>
      <w:tr w:rsidR="004E3948" w:rsidRPr="00CC3206" w14:paraId="12B8BECC" w14:textId="77777777" w:rsidTr="002326F1">
        <w:trPr>
          <w:trHeight w:val="1086"/>
        </w:trPr>
        <w:tc>
          <w:tcPr>
            <w:tcW w:w="0" w:type="auto"/>
          </w:tcPr>
          <w:p w14:paraId="1609A0DD" w14:textId="77777777" w:rsidR="004E3948" w:rsidRPr="00CC3206" w:rsidRDefault="004E3948" w:rsidP="004E3948">
            <w:pPr>
              <w:rPr>
                <w:lang w:val="lt-LT"/>
              </w:rPr>
            </w:pPr>
            <w:r w:rsidRPr="00CC3206">
              <w:rPr>
                <w:lang w:val="lt-LT"/>
              </w:rPr>
              <w:t>1.</w:t>
            </w:r>
          </w:p>
        </w:tc>
        <w:tc>
          <w:tcPr>
            <w:tcW w:w="3516" w:type="dxa"/>
          </w:tcPr>
          <w:p w14:paraId="0A6CF1FD" w14:textId="49D35E79" w:rsidR="004E3948" w:rsidRPr="00CC3206" w:rsidRDefault="004E3948" w:rsidP="004E3948">
            <w:pPr>
              <w:rPr>
                <w:lang w:val="lt-LT"/>
              </w:rPr>
            </w:pPr>
            <w:r w:rsidRPr="00CC3206">
              <w:rPr>
                <w:lang w:val="lt-LT"/>
              </w:rPr>
              <w:t>Tirti gaunamą informaciją apie galimai korupcinę veiklą</w:t>
            </w:r>
            <w:r w:rsidR="00942B1A" w:rsidRPr="00CC3206">
              <w:rPr>
                <w:lang w:val="lt-LT"/>
              </w:rPr>
              <w:t xml:space="preserve"> įstaig</w:t>
            </w:r>
            <w:r w:rsidR="00942B1A">
              <w:rPr>
                <w:lang w:val="lt-LT"/>
              </w:rPr>
              <w:t>oje</w:t>
            </w:r>
          </w:p>
        </w:tc>
        <w:tc>
          <w:tcPr>
            <w:tcW w:w="3037" w:type="dxa"/>
          </w:tcPr>
          <w:p w14:paraId="6E2B93A6" w14:textId="6CCB63A4" w:rsidR="004E3948" w:rsidRPr="00CC3206" w:rsidRDefault="002326F1" w:rsidP="002326F1">
            <w:pPr>
              <w:rPr>
                <w:lang w:val="lt-LT"/>
              </w:rPr>
            </w:pPr>
            <w:r>
              <w:rPr>
                <w:lang w:val="lt-LT"/>
              </w:rPr>
              <w:t xml:space="preserve">Direktorius, </w:t>
            </w:r>
            <w:r w:rsidR="004E3948" w:rsidRPr="00CC3206">
              <w:rPr>
                <w:lang w:val="lt-LT"/>
              </w:rPr>
              <w:t>už korupcijos prevenciją</w:t>
            </w:r>
            <w:r w:rsidRPr="00CC3206">
              <w:rPr>
                <w:lang w:val="lt-LT"/>
              </w:rPr>
              <w:t xml:space="preserve"> atsakingas</w:t>
            </w:r>
            <w:r>
              <w:rPr>
                <w:lang w:val="lt-LT"/>
              </w:rPr>
              <w:t xml:space="preserve"> darbuotojas</w:t>
            </w:r>
          </w:p>
        </w:tc>
        <w:tc>
          <w:tcPr>
            <w:tcW w:w="2655" w:type="dxa"/>
          </w:tcPr>
          <w:p w14:paraId="18CC3D05" w14:textId="77777777" w:rsidR="004E3948" w:rsidRPr="00CC3206" w:rsidRDefault="004E3948" w:rsidP="004E3948">
            <w:pPr>
              <w:rPr>
                <w:lang w:val="lt-LT"/>
              </w:rPr>
            </w:pPr>
            <w:r w:rsidRPr="00CC3206">
              <w:rPr>
                <w:lang w:val="lt-LT"/>
              </w:rPr>
              <w:t>Gauta informacija išnagrinėjama per 10 darbo dienų.</w:t>
            </w:r>
          </w:p>
        </w:tc>
        <w:tc>
          <w:tcPr>
            <w:tcW w:w="3260" w:type="dxa"/>
          </w:tcPr>
          <w:p w14:paraId="3482A31F" w14:textId="51BA6F5B" w:rsidR="004E3948" w:rsidRPr="00CC3206" w:rsidRDefault="004E3948" w:rsidP="002326F1">
            <w:pPr>
              <w:rPr>
                <w:lang w:val="lt-LT"/>
              </w:rPr>
            </w:pPr>
            <w:r w:rsidRPr="00CC3206">
              <w:rPr>
                <w:lang w:val="lt-LT"/>
              </w:rPr>
              <w:t>Gautų ir ištirtų pranešimų apie galimai korupcinę veiklą skaičiaus santykis (ne mažiau kaip 100 proc.).</w:t>
            </w:r>
          </w:p>
        </w:tc>
      </w:tr>
      <w:tr w:rsidR="007035BF" w:rsidRPr="00CC3206" w14:paraId="1D693E5D" w14:textId="77777777" w:rsidTr="0040557F">
        <w:trPr>
          <w:trHeight w:val="229"/>
        </w:trPr>
        <w:tc>
          <w:tcPr>
            <w:tcW w:w="0" w:type="auto"/>
          </w:tcPr>
          <w:p w14:paraId="547C461D" w14:textId="77777777" w:rsidR="007035BF" w:rsidRPr="00CC3206" w:rsidRDefault="007035BF" w:rsidP="007035BF">
            <w:pPr>
              <w:rPr>
                <w:lang w:val="lt-LT"/>
              </w:rPr>
            </w:pPr>
            <w:r w:rsidRPr="00CC3206">
              <w:rPr>
                <w:lang w:val="lt-LT"/>
              </w:rPr>
              <w:t>2.</w:t>
            </w:r>
          </w:p>
        </w:tc>
        <w:tc>
          <w:tcPr>
            <w:tcW w:w="3516" w:type="dxa"/>
          </w:tcPr>
          <w:p w14:paraId="3E9AB49B" w14:textId="77777777" w:rsidR="007035BF" w:rsidRPr="00CC3206" w:rsidRDefault="007035BF" w:rsidP="007035BF">
            <w:pPr>
              <w:rPr>
                <w:lang w:val="lt-LT"/>
              </w:rPr>
            </w:pPr>
            <w:r w:rsidRPr="00CC3206">
              <w:rPr>
                <w:lang w:val="lt-LT"/>
              </w:rPr>
              <w:t>Pranešti teisėsaugos institucijoms pagal kompetenciją apie galimai korupcinę veiklą, jei kyla pagrįstų įtarimų dėl galimai nusikalstamos ar turinčios baudžiamojo nusižengimo požymių veikos įvykdymo.</w:t>
            </w:r>
          </w:p>
        </w:tc>
        <w:tc>
          <w:tcPr>
            <w:tcW w:w="3037" w:type="dxa"/>
          </w:tcPr>
          <w:p w14:paraId="7B8706B9" w14:textId="039884A3" w:rsidR="007035BF" w:rsidRPr="00CC3206" w:rsidRDefault="007035BF" w:rsidP="007035BF">
            <w:pPr>
              <w:rPr>
                <w:lang w:val="lt-LT"/>
              </w:rPr>
            </w:pPr>
            <w:r>
              <w:rPr>
                <w:lang w:val="lt-LT"/>
              </w:rPr>
              <w:t xml:space="preserve">Direktorius, </w:t>
            </w:r>
            <w:r w:rsidRPr="00CC3206">
              <w:rPr>
                <w:lang w:val="lt-LT"/>
              </w:rPr>
              <w:t>už korupcijos prevenciją atsakingas</w:t>
            </w:r>
            <w:r>
              <w:rPr>
                <w:lang w:val="lt-LT"/>
              </w:rPr>
              <w:t xml:space="preserve"> darbuotojas</w:t>
            </w:r>
          </w:p>
        </w:tc>
        <w:tc>
          <w:tcPr>
            <w:tcW w:w="2655" w:type="dxa"/>
          </w:tcPr>
          <w:p w14:paraId="0619F43A" w14:textId="77777777" w:rsidR="007035BF" w:rsidRPr="00CC3206" w:rsidRDefault="007035BF" w:rsidP="007035BF">
            <w:pPr>
              <w:rPr>
                <w:lang w:val="lt-LT"/>
              </w:rPr>
            </w:pPr>
            <w:r w:rsidRPr="00CC3206">
              <w:rPr>
                <w:lang w:val="lt-LT"/>
              </w:rPr>
              <w:t>Nuolat.</w:t>
            </w:r>
          </w:p>
        </w:tc>
        <w:tc>
          <w:tcPr>
            <w:tcW w:w="3260" w:type="dxa"/>
          </w:tcPr>
          <w:p w14:paraId="2CBB02DA" w14:textId="77777777" w:rsidR="007035BF" w:rsidRPr="00CC3206" w:rsidRDefault="007035BF" w:rsidP="007035BF">
            <w:pPr>
              <w:rPr>
                <w:lang w:val="lt-LT"/>
              </w:rPr>
            </w:pPr>
            <w:r w:rsidRPr="00CC3206">
              <w:rPr>
                <w:lang w:val="lt-LT"/>
              </w:rPr>
              <w:t>Pagrįstų pranešimų apie galimai korupcinio pobūdžio veikas ir perduotų teisėsaugos institucijoms pranešimų apie korupcines veikas skaičiaus santykis (100 proc.).</w:t>
            </w:r>
          </w:p>
        </w:tc>
      </w:tr>
      <w:tr w:rsidR="007035BF" w:rsidRPr="00CC3206" w14:paraId="7D95D1CC" w14:textId="77777777" w:rsidTr="0040557F">
        <w:trPr>
          <w:trHeight w:val="229"/>
        </w:trPr>
        <w:tc>
          <w:tcPr>
            <w:tcW w:w="13416" w:type="dxa"/>
            <w:gridSpan w:val="5"/>
          </w:tcPr>
          <w:p w14:paraId="6536ACF3" w14:textId="5755FD92" w:rsidR="007035BF" w:rsidRPr="00CC3206" w:rsidRDefault="00942B1A" w:rsidP="007035BF">
            <w:pPr>
              <w:spacing w:line="259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="007035BF" w:rsidRPr="00CC3206">
              <w:rPr>
                <w:b/>
                <w:lang w:val="lt-LT"/>
              </w:rPr>
              <w:t xml:space="preserve"> uždavinys. Užtikrinti, kad gyventojams būtų sudaryta galimybė anonimiškai pateikti informaciją apie įstaig</w:t>
            </w:r>
            <w:r>
              <w:rPr>
                <w:b/>
                <w:lang w:val="lt-LT"/>
              </w:rPr>
              <w:t xml:space="preserve">os </w:t>
            </w:r>
            <w:r w:rsidR="007035BF" w:rsidRPr="00CC3206">
              <w:rPr>
                <w:b/>
                <w:lang w:val="lt-LT"/>
              </w:rPr>
              <w:t>teikiamų paslaugų kokybę ar galimai vykdomą korupcinę veiklą.</w:t>
            </w:r>
          </w:p>
        </w:tc>
      </w:tr>
      <w:tr w:rsidR="00942B1A" w:rsidRPr="00CC3206" w14:paraId="0462F8E8" w14:textId="77777777" w:rsidTr="0040557F">
        <w:trPr>
          <w:trHeight w:val="229"/>
        </w:trPr>
        <w:tc>
          <w:tcPr>
            <w:tcW w:w="0" w:type="auto"/>
          </w:tcPr>
          <w:p w14:paraId="779E720C" w14:textId="77777777" w:rsidR="00942B1A" w:rsidRPr="00CC3206" w:rsidRDefault="00942B1A" w:rsidP="00942B1A">
            <w:pPr>
              <w:rPr>
                <w:lang w:val="lt-LT"/>
              </w:rPr>
            </w:pPr>
            <w:r w:rsidRPr="00CC3206">
              <w:rPr>
                <w:lang w:val="lt-LT"/>
              </w:rPr>
              <w:t>1.</w:t>
            </w:r>
          </w:p>
        </w:tc>
        <w:tc>
          <w:tcPr>
            <w:tcW w:w="3516" w:type="dxa"/>
          </w:tcPr>
          <w:p w14:paraId="148A28C7" w14:textId="6E98EBD6" w:rsidR="00942B1A" w:rsidRPr="00CC3206" w:rsidRDefault="00942B1A" w:rsidP="00942B1A">
            <w:pPr>
              <w:rPr>
                <w:lang w:val="lt-LT"/>
              </w:rPr>
            </w:pPr>
            <w:r w:rsidRPr="00CC3206">
              <w:rPr>
                <w:lang w:val="lt-LT"/>
              </w:rPr>
              <w:t>Užtikrinti galimybę asmenims anonimiškai pranešti apie korupcines apraiškas įstaigo</w:t>
            </w:r>
            <w:r>
              <w:rPr>
                <w:lang w:val="lt-LT"/>
              </w:rPr>
              <w:t>j</w:t>
            </w:r>
            <w:r w:rsidRPr="00CC3206">
              <w:rPr>
                <w:lang w:val="lt-LT"/>
              </w:rPr>
              <w:t xml:space="preserve">e </w:t>
            </w:r>
            <w:r w:rsidR="00BB3A9A">
              <w:rPr>
                <w:lang w:val="lt-LT"/>
              </w:rPr>
              <w:t>visomis formomis (gyvai, paštu, elektroniniu paštu ir kt.)</w:t>
            </w:r>
          </w:p>
        </w:tc>
        <w:tc>
          <w:tcPr>
            <w:tcW w:w="3037" w:type="dxa"/>
          </w:tcPr>
          <w:p w14:paraId="437877ED" w14:textId="278612A2" w:rsidR="00942B1A" w:rsidRPr="00CC3206" w:rsidRDefault="00942B1A" w:rsidP="00942B1A">
            <w:pPr>
              <w:rPr>
                <w:lang w:val="lt-LT"/>
              </w:rPr>
            </w:pPr>
            <w:r>
              <w:rPr>
                <w:lang w:val="lt-LT"/>
              </w:rPr>
              <w:t xml:space="preserve">Direktorius, ūkio reikalų specialistas, </w:t>
            </w:r>
            <w:r w:rsidRPr="00CC3206">
              <w:rPr>
                <w:lang w:val="lt-LT"/>
              </w:rPr>
              <w:t>už korupcijos prevenciją atsakingas</w:t>
            </w:r>
            <w:r>
              <w:rPr>
                <w:lang w:val="lt-LT"/>
              </w:rPr>
              <w:t xml:space="preserve"> darbuotojas</w:t>
            </w:r>
          </w:p>
        </w:tc>
        <w:tc>
          <w:tcPr>
            <w:tcW w:w="2655" w:type="dxa"/>
          </w:tcPr>
          <w:p w14:paraId="7F9D90FE" w14:textId="48BF2C29" w:rsidR="00942B1A" w:rsidRPr="00CC3206" w:rsidRDefault="00942B1A" w:rsidP="00942B1A">
            <w:pPr>
              <w:rPr>
                <w:lang w:val="lt-LT"/>
              </w:rPr>
            </w:pPr>
            <w:r w:rsidRPr="00CC3206">
              <w:rPr>
                <w:lang w:val="lt-LT"/>
              </w:rPr>
              <w:t>Nuolat.</w:t>
            </w:r>
          </w:p>
        </w:tc>
        <w:tc>
          <w:tcPr>
            <w:tcW w:w="3260" w:type="dxa"/>
          </w:tcPr>
          <w:p w14:paraId="5AD04E91" w14:textId="1564DD19" w:rsidR="00942B1A" w:rsidRPr="00CC3206" w:rsidRDefault="00942B1A" w:rsidP="00942B1A">
            <w:pPr>
              <w:rPr>
                <w:lang w:val="lt-LT"/>
              </w:rPr>
            </w:pPr>
            <w:r w:rsidRPr="00CC3206">
              <w:rPr>
                <w:lang w:val="lt-LT"/>
              </w:rPr>
              <w:t>Sukurti ​​vidinį informacijos apie pažeidimus teikimo kanalą</w:t>
            </w:r>
            <w:r w:rsidRPr="00CC3206">
              <w:rPr>
                <w:b/>
                <w:bCs/>
                <w:lang w:val="lt-LT"/>
              </w:rPr>
              <w:t> </w:t>
            </w:r>
            <w:r w:rsidRPr="00CC3206">
              <w:rPr>
                <w:lang w:val="lt-LT"/>
              </w:rPr>
              <w:t xml:space="preserve">(toliau - Vidinis kanalas). Visi gauti raštiški ir elektroniniai pranešimai, susiję su pranešimais apie korupcijos apraiškas ištiriami (100 proc.). </w:t>
            </w:r>
          </w:p>
        </w:tc>
      </w:tr>
      <w:tr w:rsidR="000E6E41" w:rsidRPr="00CC3206" w14:paraId="6E339735" w14:textId="77777777" w:rsidTr="0040557F">
        <w:trPr>
          <w:trHeight w:val="229"/>
        </w:trPr>
        <w:tc>
          <w:tcPr>
            <w:tcW w:w="0" w:type="auto"/>
          </w:tcPr>
          <w:p w14:paraId="63F382CB" w14:textId="77777777" w:rsidR="000E6E41" w:rsidRPr="00CC3206" w:rsidRDefault="000E6E41" w:rsidP="000E6E41">
            <w:pPr>
              <w:rPr>
                <w:lang w:val="lt-LT"/>
              </w:rPr>
            </w:pPr>
            <w:r w:rsidRPr="00CC3206">
              <w:rPr>
                <w:lang w:val="lt-LT"/>
              </w:rPr>
              <w:t>2.</w:t>
            </w:r>
          </w:p>
        </w:tc>
        <w:tc>
          <w:tcPr>
            <w:tcW w:w="3516" w:type="dxa"/>
          </w:tcPr>
          <w:p w14:paraId="0FED8D86" w14:textId="39AE5703" w:rsidR="000E6E41" w:rsidRPr="00942B1A" w:rsidRDefault="000E6E41" w:rsidP="000E6E41">
            <w:pPr>
              <w:rPr>
                <w:noProof/>
                <w:lang w:val="lt-LT"/>
              </w:rPr>
            </w:pPr>
            <w:r w:rsidRPr="00942B1A">
              <w:rPr>
                <w:noProof/>
                <w:lang w:val="lt-LT"/>
              </w:rPr>
              <w:t>Par</w:t>
            </w:r>
            <w:r>
              <w:rPr>
                <w:noProof/>
                <w:lang w:val="lt-LT"/>
              </w:rPr>
              <w:t>engti ir patvirtinti įstaigos v</w:t>
            </w:r>
            <w:r w:rsidRPr="00942B1A">
              <w:rPr>
                <w:rFonts w:cs="Times New Roman"/>
                <w:noProof/>
                <w:szCs w:val="24"/>
                <w:lang w:val="lt-LT"/>
              </w:rPr>
              <w:t>idinių informacijos apie pažeidimus teikimo kanalų įdiegimo ir jų funkcionavimo užtikrinimo tvarkos apraš</w:t>
            </w:r>
            <w:r>
              <w:rPr>
                <w:rFonts w:cs="Times New Roman"/>
                <w:noProof/>
                <w:szCs w:val="24"/>
                <w:lang w:val="lt-LT"/>
              </w:rPr>
              <w:t>ą</w:t>
            </w:r>
          </w:p>
        </w:tc>
        <w:tc>
          <w:tcPr>
            <w:tcW w:w="3037" w:type="dxa"/>
          </w:tcPr>
          <w:p w14:paraId="6C92674F" w14:textId="3E547B42" w:rsidR="000E6E41" w:rsidRPr="00CC3206" w:rsidRDefault="000E6E41" w:rsidP="000E6E41">
            <w:pPr>
              <w:rPr>
                <w:lang w:val="lt-LT"/>
              </w:rPr>
            </w:pPr>
            <w:r>
              <w:rPr>
                <w:lang w:val="lt-LT"/>
              </w:rPr>
              <w:t xml:space="preserve">Direktorius, </w:t>
            </w:r>
            <w:r w:rsidRPr="00CC3206">
              <w:rPr>
                <w:lang w:val="lt-LT"/>
              </w:rPr>
              <w:t>už korupcijos prevenciją atsakingas</w:t>
            </w:r>
            <w:r>
              <w:rPr>
                <w:lang w:val="lt-LT"/>
              </w:rPr>
              <w:t xml:space="preserve"> darbuotojas</w:t>
            </w:r>
          </w:p>
        </w:tc>
        <w:tc>
          <w:tcPr>
            <w:tcW w:w="2655" w:type="dxa"/>
          </w:tcPr>
          <w:p w14:paraId="47922F3F" w14:textId="3F368DB5" w:rsidR="000E6E41" w:rsidRPr="00CC3206" w:rsidRDefault="000E6E41" w:rsidP="000E6E41">
            <w:pPr>
              <w:rPr>
                <w:lang w:val="lt-LT"/>
              </w:rPr>
            </w:pPr>
            <w:r>
              <w:rPr>
                <w:lang w:val="lt-LT"/>
              </w:rPr>
              <w:t>2024 m. I ketvirtis</w:t>
            </w:r>
          </w:p>
        </w:tc>
        <w:tc>
          <w:tcPr>
            <w:tcW w:w="3260" w:type="dxa"/>
          </w:tcPr>
          <w:p w14:paraId="4E2B4CF1" w14:textId="350F87EC" w:rsidR="000E6E41" w:rsidRPr="00CC3206" w:rsidRDefault="000E6E41" w:rsidP="000E6E41">
            <w:pPr>
              <w:rPr>
                <w:lang w:val="lt-LT"/>
              </w:rPr>
            </w:pPr>
            <w:r>
              <w:rPr>
                <w:lang w:val="lt-LT"/>
              </w:rPr>
              <w:t xml:space="preserve">Supažindinti įstaigos darbuotojus ir paskelbti interneto svetainės </w:t>
            </w:r>
            <w:r w:rsidRPr="00CC3206">
              <w:rPr>
                <w:lang w:val="lt-LT"/>
              </w:rPr>
              <w:t>skyriu</w:t>
            </w:r>
            <w:r>
              <w:rPr>
                <w:lang w:val="lt-LT"/>
              </w:rPr>
              <w:t>je</w:t>
            </w:r>
            <w:r w:rsidRPr="00CC3206">
              <w:rPr>
                <w:lang w:val="lt-LT"/>
              </w:rPr>
              <w:t xml:space="preserve"> „Korupcijos prevencija“</w:t>
            </w:r>
          </w:p>
        </w:tc>
      </w:tr>
      <w:tr w:rsidR="000E6E41" w:rsidRPr="00CC3206" w14:paraId="30F615AD" w14:textId="77777777" w:rsidTr="0040557F">
        <w:trPr>
          <w:trHeight w:val="229"/>
        </w:trPr>
        <w:tc>
          <w:tcPr>
            <w:tcW w:w="13416" w:type="dxa"/>
            <w:gridSpan w:val="5"/>
          </w:tcPr>
          <w:p w14:paraId="70315E28" w14:textId="7C5C56B1" w:rsidR="000E6E41" w:rsidRPr="00CC3206" w:rsidRDefault="000E6E41" w:rsidP="000E6E41">
            <w:pPr>
              <w:spacing w:line="259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Pr="00CC3206">
              <w:rPr>
                <w:b/>
                <w:lang w:val="lt-LT"/>
              </w:rPr>
              <w:t xml:space="preserve"> uždavinys. Skelbti viešai informaciją apie korupcijos prevencijos priemonių įgyvendinimą.</w:t>
            </w:r>
          </w:p>
        </w:tc>
      </w:tr>
      <w:tr w:rsidR="000E6E41" w:rsidRPr="00CC3206" w14:paraId="5326586C" w14:textId="77777777" w:rsidTr="0040557F">
        <w:trPr>
          <w:trHeight w:val="229"/>
        </w:trPr>
        <w:tc>
          <w:tcPr>
            <w:tcW w:w="0" w:type="auto"/>
          </w:tcPr>
          <w:p w14:paraId="6BAA4C1C" w14:textId="77777777" w:rsidR="000E6E41" w:rsidRPr="00CC3206" w:rsidRDefault="000E6E41" w:rsidP="000E6E41">
            <w:pPr>
              <w:rPr>
                <w:lang w:val="lt-LT"/>
              </w:rPr>
            </w:pPr>
            <w:r w:rsidRPr="00CC3206">
              <w:rPr>
                <w:lang w:val="lt-LT"/>
              </w:rPr>
              <w:lastRenderedPageBreak/>
              <w:t>1.</w:t>
            </w:r>
          </w:p>
        </w:tc>
        <w:tc>
          <w:tcPr>
            <w:tcW w:w="3516" w:type="dxa"/>
          </w:tcPr>
          <w:p w14:paraId="7F36CC33" w14:textId="08EA7C05" w:rsidR="000E6E41" w:rsidRPr="00CC3206" w:rsidRDefault="000E6E41" w:rsidP="000E6E41">
            <w:pPr>
              <w:rPr>
                <w:lang w:val="lt-LT"/>
              </w:rPr>
            </w:pPr>
            <w:r>
              <w:rPr>
                <w:bCs/>
                <w:lang w:val="lt-LT"/>
              </w:rPr>
              <w:t>S</w:t>
            </w:r>
            <w:r w:rsidRPr="00CC3206">
              <w:rPr>
                <w:bCs/>
                <w:lang w:val="lt-LT"/>
              </w:rPr>
              <w:t xml:space="preserve">kelbti </w:t>
            </w:r>
            <w:r>
              <w:rPr>
                <w:bCs/>
                <w:lang w:val="lt-LT"/>
              </w:rPr>
              <w:t xml:space="preserve">įstaigos </w:t>
            </w:r>
            <w:r w:rsidRPr="00CC3206">
              <w:rPr>
                <w:lang w:val="lt-LT"/>
              </w:rPr>
              <w:t>interneto</w:t>
            </w:r>
            <w:r>
              <w:rPr>
                <w:lang w:val="lt-LT"/>
              </w:rPr>
              <w:t xml:space="preserve"> </w:t>
            </w:r>
            <w:r w:rsidRPr="00CC3206">
              <w:rPr>
                <w:lang w:val="lt-LT"/>
              </w:rPr>
              <w:t>s</w:t>
            </w:r>
            <w:r>
              <w:rPr>
                <w:lang w:val="lt-LT"/>
              </w:rPr>
              <w:t>v</w:t>
            </w:r>
            <w:r w:rsidRPr="00CC3206">
              <w:rPr>
                <w:lang w:val="lt-LT"/>
              </w:rPr>
              <w:t>e</w:t>
            </w:r>
            <w:r>
              <w:rPr>
                <w:lang w:val="lt-LT"/>
              </w:rPr>
              <w:t>tainėje</w:t>
            </w:r>
            <w:r w:rsidRPr="00CC3206">
              <w:rPr>
                <w:bCs/>
                <w:lang w:val="lt-LT"/>
              </w:rPr>
              <w:t xml:space="preserve"> Korupcijos prevencijos veiksmų planą ir </w:t>
            </w:r>
            <w:r>
              <w:rPr>
                <w:bCs/>
                <w:lang w:val="lt-LT"/>
              </w:rPr>
              <w:t xml:space="preserve">jo </w:t>
            </w:r>
            <w:r w:rsidRPr="00CC3206">
              <w:rPr>
                <w:bCs/>
                <w:lang w:val="lt-LT"/>
              </w:rPr>
              <w:t>įgyvendinim</w:t>
            </w:r>
            <w:r>
              <w:rPr>
                <w:bCs/>
                <w:lang w:val="lt-LT"/>
              </w:rPr>
              <w:t xml:space="preserve">ą </w:t>
            </w:r>
          </w:p>
          <w:p w14:paraId="7444AE72" w14:textId="77777777" w:rsidR="000E6E41" w:rsidRPr="00CC3206" w:rsidRDefault="000E6E41" w:rsidP="000E6E41">
            <w:pPr>
              <w:rPr>
                <w:lang w:val="lt-LT"/>
              </w:rPr>
            </w:pPr>
          </w:p>
        </w:tc>
        <w:tc>
          <w:tcPr>
            <w:tcW w:w="3037" w:type="dxa"/>
          </w:tcPr>
          <w:p w14:paraId="09E5373D" w14:textId="4DADD2F8" w:rsidR="000E6E41" w:rsidRPr="00CC3206" w:rsidRDefault="000E6E41" w:rsidP="000E6E41">
            <w:pPr>
              <w:rPr>
                <w:lang w:val="lt-LT"/>
              </w:rPr>
            </w:pPr>
            <w:r>
              <w:rPr>
                <w:lang w:val="lt-LT"/>
              </w:rPr>
              <w:t>Administracija, už korupcijos prevenciją atsakingas darbuotojas</w:t>
            </w:r>
          </w:p>
        </w:tc>
        <w:tc>
          <w:tcPr>
            <w:tcW w:w="2655" w:type="dxa"/>
          </w:tcPr>
          <w:p w14:paraId="3984E153" w14:textId="53E33CDB" w:rsidR="000E6E41" w:rsidRPr="00CC3206" w:rsidRDefault="00BB3A9A" w:rsidP="000E6E41">
            <w:pPr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</w:tc>
        <w:tc>
          <w:tcPr>
            <w:tcW w:w="3260" w:type="dxa"/>
          </w:tcPr>
          <w:p w14:paraId="39C4EF8A" w14:textId="64FCBB0E" w:rsidR="000E6E41" w:rsidRPr="00CC3206" w:rsidRDefault="00BB3A9A" w:rsidP="000E6E41">
            <w:pPr>
              <w:rPr>
                <w:lang w:val="lt-LT"/>
              </w:rPr>
            </w:pPr>
            <w:r>
              <w:rPr>
                <w:lang w:val="lt-LT"/>
              </w:rPr>
              <w:t xml:space="preserve">Analizė atliekama kasmet. </w:t>
            </w:r>
            <w:r w:rsidR="000E6E41" w:rsidRPr="00CC3206">
              <w:rPr>
                <w:lang w:val="lt-LT"/>
              </w:rPr>
              <w:t xml:space="preserve">Skelbia informaciją apie </w:t>
            </w:r>
            <w:r w:rsidRPr="00CC3206">
              <w:rPr>
                <w:lang w:val="lt-LT"/>
              </w:rPr>
              <w:t xml:space="preserve">Korupcijos prevencijos veiksmų plane </w:t>
            </w:r>
            <w:r w:rsidR="000E6E41" w:rsidRPr="00CC3206">
              <w:rPr>
                <w:lang w:val="lt-LT"/>
              </w:rPr>
              <w:t>įvykdytas korupcijos prevencijos priemones</w:t>
            </w:r>
            <w:r>
              <w:rPr>
                <w:lang w:val="lt-LT"/>
              </w:rPr>
              <w:t>.</w:t>
            </w:r>
          </w:p>
        </w:tc>
      </w:tr>
    </w:tbl>
    <w:p w14:paraId="690724BB" w14:textId="77777777" w:rsidR="00286BEE" w:rsidRDefault="00286BEE" w:rsidP="00286BEE">
      <w:pPr>
        <w:jc w:val="center"/>
      </w:pPr>
    </w:p>
    <w:p w14:paraId="299CE0EE" w14:textId="1050061C" w:rsidR="00286BEE" w:rsidRDefault="00286BEE" w:rsidP="00286BEE">
      <w:pPr>
        <w:jc w:val="center"/>
      </w:pPr>
      <w:r>
        <w:t>_______________________________________________________</w:t>
      </w:r>
    </w:p>
    <w:sectPr w:rsidR="00286BEE" w:rsidSect="00160604">
      <w:pgSz w:w="15840" w:h="12240" w:orient="landscape"/>
      <w:pgMar w:top="1701" w:right="109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06"/>
    <w:rsid w:val="0002473E"/>
    <w:rsid w:val="000E6E41"/>
    <w:rsid w:val="00160604"/>
    <w:rsid w:val="001D0097"/>
    <w:rsid w:val="001D30B6"/>
    <w:rsid w:val="00214AA0"/>
    <w:rsid w:val="002326F1"/>
    <w:rsid w:val="0024738D"/>
    <w:rsid w:val="00286BEE"/>
    <w:rsid w:val="002943DA"/>
    <w:rsid w:val="0040557F"/>
    <w:rsid w:val="00454AF8"/>
    <w:rsid w:val="004E3948"/>
    <w:rsid w:val="005A33BA"/>
    <w:rsid w:val="005F30F8"/>
    <w:rsid w:val="00611C9C"/>
    <w:rsid w:val="00616D61"/>
    <w:rsid w:val="00625097"/>
    <w:rsid w:val="0066627E"/>
    <w:rsid w:val="007035BF"/>
    <w:rsid w:val="00764A84"/>
    <w:rsid w:val="007716FE"/>
    <w:rsid w:val="007773E5"/>
    <w:rsid w:val="00834C56"/>
    <w:rsid w:val="00864899"/>
    <w:rsid w:val="00942B1A"/>
    <w:rsid w:val="009C16D1"/>
    <w:rsid w:val="009D27A8"/>
    <w:rsid w:val="009F2790"/>
    <w:rsid w:val="00A00C7D"/>
    <w:rsid w:val="00B64370"/>
    <w:rsid w:val="00BB3A9A"/>
    <w:rsid w:val="00CC3206"/>
    <w:rsid w:val="00D47098"/>
    <w:rsid w:val="00DB1D42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DD4"/>
  <w15:chartTrackingRefBased/>
  <w15:docId w15:val="{2ACBE427-F613-4CD5-BE6B-EE9192D7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C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3767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Naudotojas</cp:lastModifiedBy>
  <cp:revision>14</cp:revision>
  <dcterms:created xsi:type="dcterms:W3CDTF">2024-01-09T07:59:00Z</dcterms:created>
  <dcterms:modified xsi:type="dcterms:W3CDTF">2024-01-11T06:27:00Z</dcterms:modified>
</cp:coreProperties>
</file>